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A31AF" w14:textId="3E222F20" w:rsidR="00194B62" w:rsidRPr="00AD47BF" w:rsidRDefault="00BA744D" w:rsidP="00194B62">
      <w:pPr>
        <w:jc w:val="center"/>
        <w:rPr>
          <w:rFonts w:ascii="Palatino Linotype" w:hAnsi="Palatino Linotype"/>
          <w:b/>
          <w:bCs/>
          <w:lang w:val="en-US"/>
        </w:rPr>
      </w:pPr>
      <w:r w:rsidRPr="00AD47BF">
        <w:rPr>
          <w:rFonts w:ascii="Palatino Linotype" w:hAnsi="Palatino Linotype"/>
          <w:b/>
          <w:bCs/>
          <w:lang w:val="en-US"/>
        </w:rPr>
        <w:t xml:space="preserve">AI for English language learning in Multilingual </w:t>
      </w:r>
      <w:r w:rsidR="00194FF6" w:rsidRPr="00AD47BF">
        <w:rPr>
          <w:rFonts w:ascii="Palatino Linotype" w:hAnsi="Palatino Linotype"/>
          <w:b/>
          <w:bCs/>
          <w:lang w:val="en-US"/>
        </w:rPr>
        <w:t>Context: A Case Study of Islamic University in Indonesia.</w:t>
      </w:r>
    </w:p>
    <w:p w14:paraId="4538FFE7" w14:textId="77777777" w:rsidR="00582275" w:rsidRDefault="00194B62" w:rsidP="00582275">
      <w:pPr>
        <w:rPr>
          <w:rFonts w:ascii="Palatino Linotype" w:hAnsi="Palatino Linotype"/>
          <w:b/>
          <w:bCs/>
          <w:lang w:val="en-US"/>
        </w:rPr>
      </w:pPr>
      <w:r w:rsidRPr="00582275">
        <w:rPr>
          <w:rFonts w:ascii="Palatino Linotype" w:hAnsi="Palatino Linotype"/>
          <w:b/>
          <w:bCs/>
          <w:lang w:val="en-US"/>
        </w:rPr>
        <w:t>Abstract</w:t>
      </w:r>
    </w:p>
    <w:p w14:paraId="0A78429F" w14:textId="622E38A5" w:rsidR="00AD47BF" w:rsidRPr="00AD47BF" w:rsidRDefault="00AD47BF" w:rsidP="00AD47BF">
      <w:pPr>
        <w:jc w:val="both"/>
        <w:rPr>
          <w:rFonts w:ascii="Palatino Linotype" w:hAnsi="Palatino Linotype"/>
          <w:lang w:val="en-US"/>
        </w:rPr>
      </w:pPr>
      <w:r w:rsidRPr="00AD47BF">
        <w:rPr>
          <w:rFonts w:ascii="Palatino Linotype" w:hAnsi="Palatino Linotype"/>
          <w:lang w:val="en-US"/>
        </w:rPr>
        <w:t>Artificial Intelligence (AI) is increasingly used to support English language learning, particularly in multilingual educational environments. This study examines the use of AI-assisted tools in English learning at an Islamic university in Indonesia, where students commonly interact with multiple languages such as Indonesian,</w:t>
      </w:r>
      <w:r>
        <w:rPr>
          <w:rFonts w:ascii="Palatino Linotype" w:hAnsi="Palatino Linotype"/>
          <w:lang w:val="en-US"/>
        </w:rPr>
        <w:t xml:space="preserve"> </w:t>
      </w:r>
      <w:r w:rsidRPr="00AD47BF">
        <w:rPr>
          <w:rFonts w:ascii="Palatino Linotype" w:hAnsi="Palatino Linotype"/>
          <w:lang w:val="en-US"/>
        </w:rPr>
        <w:t>Arabic, and English. Using a qualitative case study approach, data were collected through classroom observations, interviews with lecturers and students, and student learning reflections. The findings show that AI tools help students improve vocabulary, grammar, and writing skills by providing immediate feedback and facilitating more autonomous learning. Students also reported higher engagement and confidence when completing English tasks with AI support. However, challenges were identified, including students’ overreliance on AI and varying levels of digital literacy. The study suggests that AI can enhance English learning in multilingual contexts when supported by appropriate pedagogical guidance and responsible use.</w:t>
      </w:r>
    </w:p>
    <w:p w14:paraId="42A0856F" w14:textId="77777777" w:rsidR="00AD47BF" w:rsidRPr="00AD47BF" w:rsidRDefault="00AD47BF" w:rsidP="00AD47BF">
      <w:pPr>
        <w:rPr>
          <w:rFonts w:ascii="Palatino Linotype" w:hAnsi="Palatino Linotype"/>
          <w:lang w:val="en-US"/>
        </w:rPr>
      </w:pPr>
    </w:p>
    <w:p w14:paraId="09DD0DBA" w14:textId="232BCB98" w:rsidR="001D0E95" w:rsidRPr="00AD47BF" w:rsidRDefault="00AD47BF" w:rsidP="00AD47BF">
      <w:pPr>
        <w:rPr>
          <w:rFonts w:ascii="Palatino Linotype" w:hAnsi="Palatino Linotype"/>
          <w:lang w:val="en-US"/>
        </w:rPr>
      </w:pPr>
      <w:r w:rsidRPr="00AD47BF">
        <w:rPr>
          <w:rFonts w:ascii="Palatino Linotype" w:hAnsi="Palatino Linotype"/>
          <w:lang w:val="en-US"/>
        </w:rPr>
        <w:t>Keywords: Artificial Intelligence, English Language Learning, Multilingual Context, Higher Education.</w:t>
      </w:r>
    </w:p>
    <w:sectPr w:rsidR="001D0E95" w:rsidRPr="00AD47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44D"/>
    <w:rsid w:val="00194B62"/>
    <w:rsid w:val="00194FF6"/>
    <w:rsid w:val="001D0E95"/>
    <w:rsid w:val="00272CF8"/>
    <w:rsid w:val="002837C8"/>
    <w:rsid w:val="00582275"/>
    <w:rsid w:val="009D4487"/>
    <w:rsid w:val="00AD47BF"/>
    <w:rsid w:val="00BA744D"/>
    <w:rsid w:val="00C538C5"/>
    <w:rsid w:val="00EB24D5"/>
  </w:rsids>
  <m:mathPr>
    <m:mathFont m:val="Cambria Math"/>
    <m:brkBin m:val="before"/>
    <m:brkBinSub m:val="--"/>
    <m:smallFrac m:val="0"/>
    <m:dispDef/>
    <m:lMargin m:val="0"/>
    <m:rMargin m:val="0"/>
    <m:defJc m:val="centerGroup"/>
    <m:wrapIndent m:val="1440"/>
    <m:intLim m:val="subSup"/>
    <m:naryLim m:val="undOvr"/>
  </m:mathPr>
  <w:themeFontLang w:val="en-ID"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51AD4"/>
  <w15:chartTrackingRefBased/>
  <w15:docId w15:val="{B0E08F36-C999-4534-9811-E31158AA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74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A74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A744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A744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A744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A74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74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74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74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44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744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744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744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A744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A74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74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74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744D"/>
    <w:rPr>
      <w:rFonts w:eastAsiaTheme="majorEastAsia" w:cstheme="majorBidi"/>
      <w:color w:val="272727" w:themeColor="text1" w:themeTint="D8"/>
    </w:rPr>
  </w:style>
  <w:style w:type="paragraph" w:styleId="Title">
    <w:name w:val="Title"/>
    <w:basedOn w:val="Normal"/>
    <w:next w:val="Normal"/>
    <w:link w:val="TitleChar"/>
    <w:uiPriority w:val="10"/>
    <w:qFormat/>
    <w:rsid w:val="00BA74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74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74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74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744D"/>
    <w:pPr>
      <w:spacing w:before="160"/>
      <w:jc w:val="center"/>
    </w:pPr>
    <w:rPr>
      <w:i/>
      <w:iCs/>
      <w:color w:val="404040" w:themeColor="text1" w:themeTint="BF"/>
    </w:rPr>
  </w:style>
  <w:style w:type="character" w:customStyle="1" w:styleId="QuoteChar">
    <w:name w:val="Quote Char"/>
    <w:basedOn w:val="DefaultParagraphFont"/>
    <w:link w:val="Quote"/>
    <w:uiPriority w:val="29"/>
    <w:rsid w:val="00BA744D"/>
    <w:rPr>
      <w:i/>
      <w:iCs/>
      <w:color w:val="404040" w:themeColor="text1" w:themeTint="BF"/>
    </w:rPr>
  </w:style>
  <w:style w:type="paragraph" w:styleId="ListParagraph">
    <w:name w:val="List Paragraph"/>
    <w:basedOn w:val="Normal"/>
    <w:uiPriority w:val="34"/>
    <w:qFormat/>
    <w:rsid w:val="00BA744D"/>
    <w:pPr>
      <w:ind w:left="720"/>
      <w:contextualSpacing/>
    </w:pPr>
  </w:style>
  <w:style w:type="character" w:styleId="IntenseEmphasis">
    <w:name w:val="Intense Emphasis"/>
    <w:basedOn w:val="DefaultParagraphFont"/>
    <w:uiPriority w:val="21"/>
    <w:qFormat/>
    <w:rsid w:val="00BA744D"/>
    <w:rPr>
      <w:i/>
      <w:iCs/>
      <w:color w:val="2F5496" w:themeColor="accent1" w:themeShade="BF"/>
    </w:rPr>
  </w:style>
  <w:style w:type="paragraph" w:styleId="IntenseQuote">
    <w:name w:val="Intense Quote"/>
    <w:basedOn w:val="Normal"/>
    <w:next w:val="Normal"/>
    <w:link w:val="IntenseQuoteChar"/>
    <w:uiPriority w:val="30"/>
    <w:qFormat/>
    <w:rsid w:val="00BA74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A744D"/>
    <w:rPr>
      <w:i/>
      <w:iCs/>
      <w:color w:val="2F5496" w:themeColor="accent1" w:themeShade="BF"/>
    </w:rPr>
  </w:style>
  <w:style w:type="character" w:styleId="IntenseReference">
    <w:name w:val="Intense Reference"/>
    <w:basedOn w:val="DefaultParagraphFont"/>
    <w:uiPriority w:val="32"/>
    <w:qFormat/>
    <w:rsid w:val="00BA744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190</Words>
  <Characters>1086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alyzzah</dc:creator>
  <cp:keywords/>
  <dc:description/>
  <cp:lastModifiedBy>al alyzzah</cp:lastModifiedBy>
  <cp:revision>3</cp:revision>
  <dcterms:created xsi:type="dcterms:W3CDTF">2026-03-10T11:34:00Z</dcterms:created>
  <dcterms:modified xsi:type="dcterms:W3CDTF">2026-03-16T12:04:00Z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b43a7d8c-b311-49fb-9ea8-204870faf9fa</vt:lpwstr>
  </property>
</Properties>
</file>